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6B" w:rsidRDefault="00BE376B" w:rsidP="00BE376B">
      <w:pPr>
        <w:spacing w:before="100" w:beforeAutospacing="1" w:after="100" w:afterAutospacing="1" w:line="240" w:lineRule="auto"/>
        <w:outlineLvl w:val="2"/>
        <w:rPr>
          <w:rFonts w:ascii="Times New Roman" w:eastAsia="Times New Roman" w:hAnsi="Times New Roman" w:cs="Times New Roman"/>
          <w:b/>
          <w:bCs/>
          <w:sz w:val="27"/>
          <w:szCs w:val="27"/>
          <w:lang w:val="fr-FR" w:eastAsia="fr-FR"/>
        </w:rPr>
      </w:pPr>
    </w:p>
    <w:p w:rsidR="00BE376B" w:rsidRDefault="00BE376B" w:rsidP="00BE376B">
      <w:pPr>
        <w:spacing w:before="100" w:beforeAutospacing="1" w:after="100" w:afterAutospacing="1" w:line="240" w:lineRule="auto"/>
        <w:ind w:left="-1276"/>
        <w:outlineLvl w:val="2"/>
        <w:rPr>
          <w:rFonts w:ascii="Times New Roman" w:eastAsia="Times New Roman" w:hAnsi="Times New Roman" w:cs="Times New Roman"/>
          <w:b/>
          <w:bCs/>
          <w:sz w:val="27"/>
          <w:szCs w:val="27"/>
          <w:lang w:val="fr-FR" w:eastAsia="fr-FR"/>
        </w:rPr>
      </w:pPr>
      <w:r>
        <w:rPr>
          <w:noProof/>
          <w:lang w:val="fr-FR" w:eastAsia="fr-FR"/>
        </w:rPr>
        <w:drawing>
          <wp:inline distT="0" distB="0" distL="0" distR="0">
            <wp:extent cx="10363200" cy="3886200"/>
            <wp:effectExtent l="0" t="0" r="0" b="0"/>
            <wp:docPr id="2" name="Imagen 2" descr="Résultat de recherche d'images pour &quot;guernica picasso l'origin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uernica picasso l'original&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0" cy="3886200"/>
                    </a:xfrm>
                    <a:prstGeom prst="rect">
                      <a:avLst/>
                    </a:prstGeom>
                    <a:noFill/>
                    <a:ln>
                      <a:noFill/>
                    </a:ln>
                  </pic:spPr>
                </pic:pic>
              </a:graphicData>
            </a:graphic>
          </wp:inline>
        </w:drawing>
      </w:r>
    </w:p>
    <w:p w:rsidR="00BE376B" w:rsidRDefault="00BE376B">
      <w:pPr>
        <w:rPr>
          <w:rFonts w:ascii="Times New Roman" w:eastAsia="Times New Roman" w:hAnsi="Times New Roman" w:cs="Times New Roman"/>
          <w:b/>
          <w:bCs/>
          <w:sz w:val="27"/>
          <w:szCs w:val="27"/>
          <w:lang w:val="fr-FR" w:eastAsia="fr-FR"/>
        </w:rPr>
      </w:pPr>
      <w:r>
        <w:rPr>
          <w:rFonts w:ascii="Times New Roman" w:eastAsia="Times New Roman" w:hAnsi="Times New Roman" w:cs="Times New Roman"/>
          <w:b/>
          <w:bCs/>
          <w:sz w:val="27"/>
          <w:szCs w:val="27"/>
          <w:lang w:val="fr-FR" w:eastAsia="fr-FR"/>
        </w:rPr>
        <w:br w:type="page"/>
      </w:r>
    </w:p>
    <w:p w:rsidR="00BE376B" w:rsidRPr="0029624A" w:rsidRDefault="00BE376B" w:rsidP="00BE376B">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fr-FR" w:eastAsia="fr-FR"/>
        </w:rPr>
      </w:pPr>
      <w:r w:rsidRPr="00BE376B">
        <w:rPr>
          <w:sz w:val="28"/>
          <w:szCs w:val="28"/>
          <w:lang w:val="fr-FR"/>
        </w:rPr>
        <w:lastRenderedPageBreak/>
        <w:t xml:space="preserve">Guernica - Peinture de </w:t>
      </w:r>
      <w:bookmarkStart w:id="0" w:name="_GoBack"/>
      <w:r w:rsidRPr="00BE376B">
        <w:rPr>
          <w:color w:val="000000" w:themeColor="text1"/>
          <w:sz w:val="28"/>
          <w:szCs w:val="28"/>
        </w:rPr>
        <w:fldChar w:fldCharType="begin"/>
      </w:r>
      <w:r w:rsidRPr="00BE376B">
        <w:rPr>
          <w:color w:val="000000" w:themeColor="text1"/>
          <w:sz w:val="28"/>
          <w:szCs w:val="28"/>
          <w:lang w:val="fr-FR"/>
        </w:rPr>
        <w:instrText xml:space="preserve"> HYPERLINK "http://www.larousse.fr/encyclopedie/personnage/Pablo_Ruiz_Picasso/138080" </w:instrText>
      </w:r>
      <w:r w:rsidRPr="00BE376B">
        <w:rPr>
          <w:color w:val="000000" w:themeColor="text1"/>
          <w:sz w:val="28"/>
          <w:szCs w:val="28"/>
        </w:rPr>
        <w:fldChar w:fldCharType="separate"/>
      </w:r>
      <w:r w:rsidRPr="00BE376B">
        <w:rPr>
          <w:rStyle w:val="Hipervnculo"/>
          <w:color w:val="000000" w:themeColor="text1"/>
          <w:sz w:val="28"/>
          <w:szCs w:val="28"/>
          <w:u w:val="none"/>
          <w:lang w:val="fr-FR"/>
        </w:rPr>
        <w:t>Pablo Picasso</w:t>
      </w:r>
      <w:r w:rsidRPr="00BE376B">
        <w:rPr>
          <w:color w:val="000000" w:themeColor="text1"/>
          <w:sz w:val="28"/>
          <w:szCs w:val="28"/>
        </w:rPr>
        <w:fldChar w:fldCharType="end"/>
      </w:r>
      <w:r w:rsidRPr="00BE376B">
        <w:rPr>
          <w:color w:val="000000" w:themeColor="text1"/>
          <w:sz w:val="28"/>
          <w:szCs w:val="28"/>
          <w:lang w:val="fr-FR"/>
        </w:rPr>
        <w:t xml:space="preserve">, réalisée en 1937 (musée national Centre d’art </w:t>
      </w:r>
      <w:proofErr w:type="spellStart"/>
      <w:r w:rsidRPr="00BE376B">
        <w:rPr>
          <w:color w:val="000000" w:themeColor="text1"/>
          <w:sz w:val="28"/>
          <w:szCs w:val="28"/>
          <w:lang w:val="fr-FR"/>
        </w:rPr>
        <w:t>Reina</w:t>
      </w:r>
      <w:proofErr w:type="spellEnd"/>
      <w:r w:rsidRPr="00BE376B">
        <w:rPr>
          <w:color w:val="000000" w:themeColor="text1"/>
          <w:sz w:val="28"/>
          <w:szCs w:val="28"/>
          <w:lang w:val="fr-FR"/>
        </w:rPr>
        <w:t xml:space="preserve"> </w:t>
      </w:r>
      <w:proofErr w:type="spellStart"/>
      <w:r w:rsidRPr="00BE376B">
        <w:rPr>
          <w:color w:val="000000" w:themeColor="text1"/>
          <w:sz w:val="28"/>
          <w:szCs w:val="28"/>
          <w:lang w:val="fr-FR"/>
        </w:rPr>
        <w:t>Sofía</w:t>
      </w:r>
      <w:proofErr w:type="spellEnd"/>
      <w:r w:rsidRPr="00BE376B">
        <w:rPr>
          <w:color w:val="000000" w:themeColor="text1"/>
          <w:sz w:val="28"/>
          <w:szCs w:val="28"/>
          <w:lang w:val="fr-FR"/>
        </w:rPr>
        <w:t>, Madrid ; huile sur toile ; 3,49 × 7,76 m).</w:t>
      </w:r>
    </w:p>
    <w:p w:rsidR="00BE376B" w:rsidRPr="00BE376B" w:rsidRDefault="00BE376B" w:rsidP="00BE376B">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fr-FR" w:eastAsia="fr-FR"/>
        </w:rPr>
      </w:pPr>
      <w:r w:rsidRPr="00BE376B">
        <w:rPr>
          <w:rFonts w:ascii="Times New Roman" w:eastAsia="Times New Roman" w:hAnsi="Times New Roman" w:cs="Times New Roman"/>
          <w:color w:val="000000" w:themeColor="text1"/>
          <w:sz w:val="28"/>
          <w:szCs w:val="28"/>
          <w:lang w:val="fr-FR" w:eastAsia="fr-FR"/>
        </w:rPr>
        <w:t xml:space="preserve">La plus grande des peintures à l’huile sur toile de Picasso présente une vue d’apocalypse, dans une gamme de couleurs limitée au noir et au blanc, à des gris et à quelques rehauts de jaune. </w:t>
      </w:r>
    </w:p>
    <w:p w:rsidR="00BE376B" w:rsidRPr="00BE376B" w:rsidRDefault="00BE376B" w:rsidP="00BE376B">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fr-FR" w:eastAsia="fr-FR"/>
        </w:rPr>
      </w:pPr>
      <w:r w:rsidRPr="00BE376B">
        <w:rPr>
          <w:rFonts w:ascii="Times New Roman" w:eastAsia="Times New Roman" w:hAnsi="Times New Roman" w:cs="Times New Roman"/>
          <w:color w:val="000000" w:themeColor="text1"/>
          <w:sz w:val="28"/>
          <w:szCs w:val="28"/>
          <w:lang w:val="fr-FR" w:eastAsia="fr-FR"/>
        </w:rPr>
        <w:t xml:space="preserve">Sur un fond nocturne où l’on distingue l’intérieur d’une ferme, sommairement éclairé par une ampoule électrique et par la flamme d’une bougie, une jument blessée se retourne vers un taureau. Au premier et deuxième plans, de gauche à droite, plusieurs femmes : la première hurle en tenant son enfant mort dans ses bras, les autres pleurent. Sur le devant, une tête d’homme et ses bras disloqués renvoient aux destructions que l'on devine dans le lointain – immeubles effondrés ou en proie aux flammes. </w:t>
      </w:r>
    </w:p>
    <w:p w:rsidR="00BE376B" w:rsidRPr="00BE376B" w:rsidRDefault="00BE376B" w:rsidP="00BE376B">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fr-FR" w:eastAsia="fr-FR"/>
        </w:rPr>
      </w:pPr>
      <w:r w:rsidRPr="00BE376B">
        <w:rPr>
          <w:rFonts w:ascii="Times New Roman" w:eastAsia="Times New Roman" w:hAnsi="Times New Roman" w:cs="Times New Roman"/>
          <w:color w:val="000000" w:themeColor="text1"/>
          <w:sz w:val="28"/>
          <w:szCs w:val="28"/>
          <w:lang w:val="fr-FR" w:eastAsia="fr-FR"/>
        </w:rPr>
        <w:t xml:space="preserve">Le tableau de Picasso est directement inspiré d’un épisode de la </w:t>
      </w:r>
      <w:hyperlink r:id="rId5" w:history="1">
        <w:r w:rsidRPr="00BE376B">
          <w:rPr>
            <w:rFonts w:ascii="Times New Roman" w:eastAsia="Times New Roman" w:hAnsi="Times New Roman" w:cs="Times New Roman"/>
            <w:color w:val="000000" w:themeColor="text1"/>
            <w:sz w:val="28"/>
            <w:szCs w:val="28"/>
            <w:lang w:val="fr-FR" w:eastAsia="fr-FR"/>
          </w:rPr>
          <w:t>guerre civile d’Espagne</w:t>
        </w:r>
      </w:hyperlink>
      <w:r w:rsidRPr="00BE376B">
        <w:rPr>
          <w:rFonts w:ascii="Times New Roman" w:eastAsia="Times New Roman" w:hAnsi="Times New Roman" w:cs="Times New Roman"/>
          <w:color w:val="000000" w:themeColor="text1"/>
          <w:sz w:val="28"/>
          <w:szCs w:val="28"/>
          <w:lang w:val="fr-FR" w:eastAsia="fr-FR"/>
        </w:rPr>
        <w:t xml:space="preserve">, le bombardement, par la </w:t>
      </w:r>
      <w:hyperlink r:id="rId6" w:history="1">
        <w:r w:rsidRPr="00BE376B">
          <w:rPr>
            <w:rFonts w:ascii="Times New Roman" w:eastAsia="Times New Roman" w:hAnsi="Times New Roman" w:cs="Times New Roman"/>
            <w:color w:val="000000" w:themeColor="text1"/>
            <w:sz w:val="28"/>
            <w:szCs w:val="28"/>
            <w:lang w:val="fr-FR" w:eastAsia="fr-FR"/>
          </w:rPr>
          <w:t>légion Condor</w:t>
        </w:r>
      </w:hyperlink>
      <w:r w:rsidRPr="00BE376B">
        <w:rPr>
          <w:rFonts w:ascii="Times New Roman" w:eastAsia="Times New Roman" w:hAnsi="Times New Roman" w:cs="Times New Roman"/>
          <w:color w:val="000000" w:themeColor="text1"/>
          <w:sz w:val="28"/>
          <w:szCs w:val="28"/>
          <w:lang w:val="fr-FR" w:eastAsia="fr-FR"/>
        </w:rPr>
        <w:t xml:space="preserve"> venue appuyer les troupes du général putschiste </w:t>
      </w:r>
      <w:hyperlink r:id="rId7" w:history="1">
        <w:r w:rsidRPr="00BE376B">
          <w:rPr>
            <w:rFonts w:ascii="Times New Roman" w:eastAsia="Times New Roman" w:hAnsi="Times New Roman" w:cs="Times New Roman"/>
            <w:color w:val="000000" w:themeColor="text1"/>
            <w:sz w:val="28"/>
            <w:szCs w:val="28"/>
            <w:lang w:val="fr-FR" w:eastAsia="fr-FR"/>
          </w:rPr>
          <w:t>Francisco Franco</w:t>
        </w:r>
      </w:hyperlink>
      <w:r w:rsidRPr="00BE376B">
        <w:rPr>
          <w:rFonts w:ascii="Times New Roman" w:eastAsia="Times New Roman" w:hAnsi="Times New Roman" w:cs="Times New Roman"/>
          <w:color w:val="000000" w:themeColor="text1"/>
          <w:sz w:val="28"/>
          <w:szCs w:val="28"/>
          <w:lang w:val="fr-FR" w:eastAsia="fr-FR"/>
        </w:rPr>
        <w:t xml:space="preserve">, de la ville basque de </w:t>
      </w:r>
      <w:hyperlink r:id="rId8" w:history="1">
        <w:r w:rsidRPr="00BE376B">
          <w:rPr>
            <w:rFonts w:ascii="Times New Roman" w:eastAsia="Times New Roman" w:hAnsi="Times New Roman" w:cs="Times New Roman"/>
            <w:color w:val="000000" w:themeColor="text1"/>
            <w:sz w:val="28"/>
            <w:szCs w:val="28"/>
            <w:lang w:val="fr-FR" w:eastAsia="fr-FR"/>
          </w:rPr>
          <w:t xml:space="preserve">Guernica y </w:t>
        </w:r>
        <w:proofErr w:type="spellStart"/>
        <w:r w:rsidRPr="00BE376B">
          <w:rPr>
            <w:rFonts w:ascii="Times New Roman" w:eastAsia="Times New Roman" w:hAnsi="Times New Roman" w:cs="Times New Roman"/>
            <w:color w:val="000000" w:themeColor="text1"/>
            <w:sz w:val="28"/>
            <w:szCs w:val="28"/>
            <w:lang w:val="fr-FR" w:eastAsia="fr-FR"/>
          </w:rPr>
          <w:t>Luno</w:t>
        </w:r>
        <w:proofErr w:type="spellEnd"/>
      </w:hyperlink>
      <w:r w:rsidRPr="00BE376B">
        <w:rPr>
          <w:rFonts w:ascii="Times New Roman" w:eastAsia="Times New Roman" w:hAnsi="Times New Roman" w:cs="Times New Roman"/>
          <w:color w:val="000000" w:themeColor="text1"/>
          <w:sz w:val="28"/>
          <w:szCs w:val="28"/>
          <w:lang w:val="fr-FR" w:eastAsia="fr-FR"/>
        </w:rPr>
        <w:t xml:space="preserve">, le 26 avril 1937. </w:t>
      </w:r>
    </w:p>
    <w:p w:rsidR="00BE376B" w:rsidRPr="00BE376B" w:rsidRDefault="00BE376B" w:rsidP="00BE376B">
      <w:pPr>
        <w:spacing w:before="100" w:beforeAutospacing="1" w:after="100" w:afterAutospacing="1" w:line="240" w:lineRule="auto"/>
        <w:jc w:val="both"/>
        <w:rPr>
          <w:rFonts w:ascii="Times New Roman" w:eastAsia="Times New Roman" w:hAnsi="Times New Roman" w:cs="Times New Roman"/>
          <w:sz w:val="28"/>
          <w:szCs w:val="28"/>
          <w:lang w:val="fr-FR" w:eastAsia="fr-FR"/>
        </w:rPr>
      </w:pPr>
      <w:r w:rsidRPr="00BE376B">
        <w:rPr>
          <w:rFonts w:ascii="Times New Roman" w:eastAsia="Times New Roman" w:hAnsi="Times New Roman" w:cs="Times New Roman"/>
          <w:color w:val="000000" w:themeColor="text1"/>
          <w:sz w:val="28"/>
          <w:szCs w:val="28"/>
          <w:lang w:val="fr-FR" w:eastAsia="fr-FR"/>
        </w:rPr>
        <w:t xml:space="preserve">Cette opération meurtrière suscite à l’époque une émotion d’autant plus grande qu’il s’agit du premier raid militaire aérien contre une population civile, et qu’un reportage est aussitôt publié dans la presse internationale. Picasso décide d’élaborer </w:t>
      </w:r>
      <w:bookmarkEnd w:id="0"/>
      <w:r w:rsidRPr="00BE376B">
        <w:rPr>
          <w:rFonts w:ascii="Times New Roman" w:eastAsia="Times New Roman" w:hAnsi="Times New Roman" w:cs="Times New Roman"/>
          <w:sz w:val="28"/>
          <w:szCs w:val="28"/>
          <w:lang w:val="fr-FR" w:eastAsia="fr-FR"/>
        </w:rPr>
        <w:t xml:space="preserve">son œuvre à partir des photographies de presse de la ville martyrisée, ce qui influence le choix des teintes de sa palette. </w:t>
      </w:r>
    </w:p>
    <w:p w:rsidR="0062569B" w:rsidRPr="00BE376B" w:rsidRDefault="0062569B">
      <w:pPr>
        <w:rPr>
          <w:lang w:val="fr-FR"/>
        </w:rPr>
      </w:pPr>
    </w:p>
    <w:sectPr w:rsidR="0062569B" w:rsidRPr="00BE376B" w:rsidSect="00BE376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6B"/>
    <w:rsid w:val="0062569B"/>
    <w:rsid w:val="00BE37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E41BE-B9F3-45D6-8F91-77C02FEE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3">
    <w:name w:val="heading 3"/>
    <w:basedOn w:val="Normal"/>
    <w:link w:val="Ttulo3Car"/>
    <w:uiPriority w:val="9"/>
    <w:qFormat/>
    <w:rsid w:val="00BE376B"/>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E376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BE376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alinea">
    <w:name w:val="alinea"/>
    <w:basedOn w:val="Normal"/>
    <w:rsid w:val="00BE376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ipervnculo">
    <w:name w:val="Hyperlink"/>
    <w:basedOn w:val="Fuentedeprrafopredeter"/>
    <w:uiPriority w:val="99"/>
    <w:semiHidden/>
    <w:unhideWhenUsed/>
    <w:rsid w:val="00BE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usse.fr/encyclopedie/ville/Guernica_y_Luno/122554" TargetMode="External"/><Relationship Id="rId3" Type="http://schemas.openxmlformats.org/officeDocument/2006/relationships/webSettings" Target="webSettings.xml"/><Relationship Id="rId7" Type="http://schemas.openxmlformats.org/officeDocument/2006/relationships/hyperlink" Target="http://www.larousse.fr/encyclopedie/personnage/Francisco_Franco/120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rousse.fr/encyclopedie/divers/l%C3%A9gion_Condor/114321" TargetMode="External"/><Relationship Id="rId5" Type="http://schemas.openxmlformats.org/officeDocument/2006/relationships/hyperlink" Target="http://www.larousse.fr/encyclopedie/divers/guerre_civile_d_Espagne/11844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1607</Characters>
  <Application>Microsoft Office Word</Application>
  <DocSecurity>0</DocSecurity>
  <Lines>13</Lines>
  <Paragraphs>3</Paragraphs>
  <ScaleCrop>false</ScaleCrop>
  <Company>Hewlett-Packard</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1</cp:revision>
  <dcterms:created xsi:type="dcterms:W3CDTF">2016-10-03T11:29:00Z</dcterms:created>
  <dcterms:modified xsi:type="dcterms:W3CDTF">2016-10-03T11:33:00Z</dcterms:modified>
</cp:coreProperties>
</file>