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9B" w:rsidRDefault="00007FAC">
      <w:bookmarkStart w:id="0" w:name="_GoBack"/>
      <w:r>
        <w:rPr>
          <w:noProof/>
          <w:lang w:val="fr-FR" w:eastAsia="fr-FR"/>
        </w:rPr>
        <w:drawing>
          <wp:inline distT="0" distB="0" distL="0" distR="0">
            <wp:extent cx="8564880" cy="6788591"/>
            <wp:effectExtent l="0" t="0" r="7620" b="0"/>
            <wp:docPr id="1" name="Imagen 1" descr="Résultat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661" cy="679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7FAC" w:rsidRDefault="00007FAC" w:rsidP="00007FAC">
      <w:pPr>
        <w:jc w:val="center"/>
        <w:rPr>
          <w:sz w:val="28"/>
          <w:szCs w:val="28"/>
        </w:rPr>
      </w:pPr>
      <w:proofErr w:type="spellStart"/>
      <w:r w:rsidRPr="00007FAC">
        <w:rPr>
          <w:sz w:val="28"/>
          <w:szCs w:val="28"/>
        </w:rPr>
        <w:lastRenderedPageBreak/>
        <w:t>Nuit</w:t>
      </w:r>
      <w:proofErr w:type="spellEnd"/>
      <w:r w:rsidRPr="00007FAC">
        <w:rPr>
          <w:sz w:val="28"/>
          <w:szCs w:val="28"/>
        </w:rPr>
        <w:t xml:space="preserve"> </w:t>
      </w:r>
      <w:proofErr w:type="spellStart"/>
      <w:r w:rsidRPr="00007FAC">
        <w:rPr>
          <w:sz w:val="28"/>
          <w:szCs w:val="28"/>
        </w:rPr>
        <w:t>étoilée</w:t>
      </w:r>
      <w:proofErr w:type="spellEnd"/>
      <w:r w:rsidRPr="00007FAC">
        <w:rPr>
          <w:sz w:val="28"/>
          <w:szCs w:val="28"/>
        </w:rPr>
        <w:t xml:space="preserve"> de Van Gogh</w:t>
      </w:r>
    </w:p>
    <w:p w:rsidR="00007FAC" w:rsidRPr="00007FAC" w:rsidRDefault="00007FAC" w:rsidP="0000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fr-FR"/>
        </w:rPr>
      </w:pPr>
      <w:r w:rsidRPr="00007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fr-FR"/>
        </w:rPr>
        <w:t xml:space="preserve">À l'automne </w:t>
      </w:r>
      <w:hyperlink r:id="rId5" w:tooltip="1888" w:history="1">
        <w:r w:rsidRPr="00007F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fr-FR" w:eastAsia="fr-FR"/>
          </w:rPr>
          <w:t>1888</w:t>
        </w:r>
      </w:hyperlink>
      <w:r w:rsidRPr="00007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fr-FR"/>
        </w:rPr>
        <w:t xml:space="preserve">, alors que Van Gogh réside à </w:t>
      </w:r>
      <w:hyperlink r:id="rId6" w:tooltip="Arles" w:history="1">
        <w:r w:rsidRPr="00007F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fr-FR" w:eastAsia="fr-FR"/>
          </w:rPr>
          <w:t>Arles</w:t>
        </w:r>
      </w:hyperlink>
      <w:r w:rsidRPr="00007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fr-FR"/>
        </w:rPr>
        <w:t xml:space="preserve">, il réalise une peinture connue sous le nom de </w:t>
      </w:r>
      <w:hyperlink r:id="rId7" w:tooltip="Nuit étoilée sur le Rhône" w:history="1">
        <w:r w:rsidRPr="00007FA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val="fr-FR" w:eastAsia="fr-FR"/>
          </w:rPr>
          <w:t>Nuit étoilée sur le Rhône</w:t>
        </w:r>
      </w:hyperlink>
      <w:r w:rsidRPr="00007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fr-FR"/>
        </w:rPr>
        <w:t>. Presque un an après, en juin 1889, il annonce</w:t>
      </w:r>
      <w:hyperlink r:id="rId8" w:tooltip="Aide:Référence nécessaire" w:history="1"/>
      <w:r w:rsidRPr="00007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fr-FR"/>
        </w:rPr>
        <w:t xml:space="preserve"> « une nouvelle étude d'un ciel étoilé ». En mi-septembre 1889, après avoir été admis dans l'asile du </w:t>
      </w:r>
      <w:hyperlink r:id="rId9" w:tooltip="Monastère Saint-Paul-de-Mausole" w:history="1">
        <w:r w:rsidRPr="00007F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fr-FR" w:eastAsia="fr-FR"/>
          </w:rPr>
          <w:t>monastère Saint-Paul-de-Mausole</w:t>
        </w:r>
      </w:hyperlink>
      <w:r w:rsidRPr="00007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fr-FR"/>
        </w:rPr>
        <w:t xml:space="preserve"> dû à une crise de nerfs qui a duré de mi-juillet jusqu'à fin août, il inclut cette </w:t>
      </w:r>
      <w:r w:rsidRPr="00007FA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fr-FR" w:eastAsia="fr-FR"/>
        </w:rPr>
        <w:t>Nuit étoilée</w:t>
      </w:r>
      <w:r w:rsidRPr="00007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fr-FR"/>
        </w:rPr>
        <w:t xml:space="preserve"> dans une série de travaux qu'il envoie à son frère, </w:t>
      </w:r>
      <w:hyperlink r:id="rId10" w:tooltip="Théodore van Gogh (négociant en art)" w:history="1">
        <w:r w:rsidRPr="00007F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fr-FR" w:eastAsia="fr-FR"/>
          </w:rPr>
          <w:t>Théo</w:t>
        </w:r>
      </w:hyperlink>
      <w:r w:rsidRPr="00007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fr-FR"/>
        </w:rPr>
        <w:t>, à Paris.</w:t>
      </w:r>
    </w:p>
    <w:p w:rsidR="00007FAC" w:rsidRPr="00007FAC" w:rsidRDefault="00007FAC" w:rsidP="00007FAC">
      <w:pPr>
        <w:rPr>
          <w:color w:val="000000" w:themeColor="text1"/>
          <w:sz w:val="28"/>
          <w:szCs w:val="28"/>
          <w:lang w:val="fr-FR"/>
        </w:rPr>
      </w:pPr>
      <w:r w:rsidRPr="00007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fr-FR"/>
        </w:rPr>
        <w:t xml:space="preserve">La partie centrale du tableau représente le village de Saint-Rémy-de-Provence vu depuis la chambre de Van Gogh dans l'asile du </w:t>
      </w:r>
      <w:hyperlink r:id="rId11" w:tooltip="Monastère Saint-Paul-de-Mausole" w:history="1">
        <w:r w:rsidRPr="00007F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fr-FR" w:eastAsia="fr-FR"/>
          </w:rPr>
          <w:t>monastère Saint-Paul-de-Mausole</w:t>
        </w:r>
      </w:hyperlink>
      <w:r w:rsidRPr="00007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fr-FR"/>
        </w:rPr>
        <w:t xml:space="preserve"> en direction du nord. Les </w:t>
      </w:r>
      <w:hyperlink r:id="rId12" w:tooltip="Alpilles" w:history="1">
        <w:r w:rsidRPr="00007F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fr-FR" w:eastAsia="fr-FR"/>
          </w:rPr>
          <w:t>Alpilles</w:t>
        </w:r>
      </w:hyperlink>
      <w:r w:rsidRPr="00007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fr-FR"/>
        </w:rPr>
        <w:t xml:space="preserve"> apparaissent au loin à droite de la toile. Les collines intermédiaires ne correspondent toutefois pas à la vue réelle depuis l'asile et semblent avoir été rapportées d'un autre point de vue, en direction du sud. Le cyprès, au premier plan dans la partie gauche de la toile, a été ajouté pour la composition. L'air dans ce tableau est représenté par les nuages qui suivent le chemin des étoiles.</w:t>
      </w:r>
    </w:p>
    <w:sectPr w:rsidR="00007FAC" w:rsidRPr="00007FAC" w:rsidSect="00007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AC"/>
    <w:rsid w:val="00007FAC"/>
    <w:rsid w:val="0062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970D6-E51D-411D-81C9-718D0460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2">
    <w:name w:val="heading 2"/>
    <w:basedOn w:val="Normal"/>
    <w:link w:val="Ttulo2Car"/>
    <w:uiPriority w:val="9"/>
    <w:qFormat/>
    <w:rsid w:val="00007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07FA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0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basedOn w:val="Fuentedeprrafopredeter"/>
    <w:uiPriority w:val="99"/>
    <w:semiHidden/>
    <w:unhideWhenUsed/>
    <w:rsid w:val="00007FAC"/>
    <w:rPr>
      <w:color w:val="0000FF"/>
      <w:u w:val="single"/>
    </w:rPr>
  </w:style>
  <w:style w:type="character" w:customStyle="1" w:styleId="mw-headline">
    <w:name w:val="mw-headline"/>
    <w:basedOn w:val="Fuentedeprrafopredeter"/>
    <w:rsid w:val="0000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Aide:R%C3%A9f%C3%A9rence_n%C3%A9cessai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Nuit_%C3%A9toil%C3%A9e_sur_le_Rh%C3%B4ne" TargetMode="External"/><Relationship Id="rId12" Type="http://schemas.openxmlformats.org/officeDocument/2006/relationships/hyperlink" Target="https://fr.wikipedia.org/wiki/Alpil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Arles" TargetMode="External"/><Relationship Id="rId11" Type="http://schemas.openxmlformats.org/officeDocument/2006/relationships/hyperlink" Target="https://fr.wikipedia.org/wiki/Monast%C3%A8re_Saint-Paul-de-Mausole" TargetMode="External"/><Relationship Id="rId5" Type="http://schemas.openxmlformats.org/officeDocument/2006/relationships/hyperlink" Target="https://fr.wikipedia.org/wiki/1888" TargetMode="External"/><Relationship Id="rId10" Type="http://schemas.openxmlformats.org/officeDocument/2006/relationships/hyperlink" Target="https://fr.wikipedia.org/wiki/Th%C3%A9odore_van_Gogh_%28n%C3%A9gociant_en_art%2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r.wikipedia.org/wiki/Monast%C3%A8re_Saint-Paul-de-Maus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1601</Characters>
  <Application>Microsoft Office Word</Application>
  <DocSecurity>0</DocSecurity>
  <Lines>13</Lines>
  <Paragraphs>3</Paragraphs>
  <ScaleCrop>false</ScaleCrop>
  <Company>Hewlett-Packard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monterrubio</dc:creator>
  <cp:keywords/>
  <dc:description/>
  <cp:lastModifiedBy>antonio monterrubio</cp:lastModifiedBy>
  <cp:revision>1</cp:revision>
  <dcterms:created xsi:type="dcterms:W3CDTF">2016-10-03T12:53:00Z</dcterms:created>
  <dcterms:modified xsi:type="dcterms:W3CDTF">2016-10-03T12:58:00Z</dcterms:modified>
</cp:coreProperties>
</file>